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4D" w:rsidRDefault="0044114D">
      <w:r w:rsidRPr="0044114D">
        <w:t>LA SOCIEDAD DEL PARECER</w:t>
      </w:r>
    </w:p>
    <w:p w:rsidR="00152174" w:rsidRDefault="00DD75A7">
      <w:r>
        <w:t>La sociedad del Espectáculo, al menos en eso nos hemos convertido gracias al consumo masivo de productos, bienes y servicios. No consumimos para tener sino para aparentar</w:t>
      </w:r>
      <w:r w:rsidR="0044114D">
        <w:t>….</w:t>
      </w:r>
    </w:p>
    <w:p w:rsidR="0044114D" w:rsidRDefault="0044114D">
      <w:r>
        <w:t>…</w:t>
      </w:r>
      <w:r w:rsidRPr="0044114D">
        <w:t xml:space="preserve">, la identidad de la persona que vive en el sistema capitalista empieza a construirse con lo que puede consumir, por tanto, por lo que tiene: El tener determinadas mercancías, bienes, productos (y el poder adquirirlos), otorgan un prestigio, una satisfacción y una identidad. Pero esto no acaba aquí, y siguiendo a </w:t>
      </w:r>
      <w:proofErr w:type="spellStart"/>
      <w:r w:rsidRPr="0044114D">
        <w:t>Guy</w:t>
      </w:r>
      <w:proofErr w:type="spellEnd"/>
      <w:r w:rsidRPr="0044114D">
        <w:t xml:space="preserve"> </w:t>
      </w:r>
      <w:proofErr w:type="spellStart"/>
      <w:r w:rsidRPr="0044114D">
        <w:t>Debord</w:t>
      </w:r>
      <w:proofErr w:type="spellEnd"/>
      <w:r w:rsidRPr="0044114D">
        <w:t>, en la actualidad el tener ya no es suficiente. El aparentar es el último capítulo de este sistema capitalista. Por tanto, no generamos una identidad ni siquiera con lo que tenemos sino con lo que mostramos tener.</w:t>
      </w:r>
    </w:p>
    <w:p w:rsidR="00DD75A7" w:rsidRDefault="0044114D" w:rsidP="00DD75A7">
      <w:r>
        <w:t>(</w:t>
      </w:r>
      <w:r w:rsidR="00DD75A7">
        <w:t>SOCIOLOGÍA INQUIETA</w:t>
      </w:r>
      <w:r>
        <w:t xml:space="preserve">  </w:t>
      </w:r>
      <w:r w:rsidR="00DD75A7">
        <w:t xml:space="preserve">Blog de Sociología para mentes inquietas que quieren conocer más sobre esta </w:t>
      </w:r>
      <w:proofErr w:type="gramStart"/>
      <w:r w:rsidR="00DD75A7">
        <w:t xml:space="preserve">ciencia </w:t>
      </w:r>
      <w:r>
        <w:t>)</w:t>
      </w:r>
      <w:proofErr w:type="gramEnd"/>
    </w:p>
    <w:p w:rsidR="004C1E92" w:rsidRDefault="004C1E92" w:rsidP="004C1E92"/>
    <w:p w:rsidR="004C1E92" w:rsidRDefault="004C1E92" w:rsidP="004C1E92">
      <w:r>
        <w:t>LA EDUCACIÓN EMOCIONAL DESDE LA PERSPECTIVA DE GÉNERO</w:t>
      </w:r>
    </w:p>
    <w:p w:rsidR="004C1E92" w:rsidRDefault="004C1E92" w:rsidP="004C1E92">
      <w:r>
        <w:t>Por Alicia G. Vadillo,</w:t>
      </w:r>
    </w:p>
    <w:p w:rsidR="004C1E92" w:rsidRDefault="004C1E92" w:rsidP="00DD75A7">
      <w:r w:rsidRPr="004C1E92">
        <w:t>Las emociones nos indican cómo somos, cómo sentimos la vida, cómo nos relacionamos con el entorno, cómo reaccionamos ante lo que nos sucede. Nos ayudan, en definitiva, a afrontar las situaciones con las que nos podemos encontrar en el día a día.</w:t>
      </w:r>
    </w:p>
    <w:p w:rsidR="004C1E92" w:rsidRDefault="004C1E92" w:rsidP="00DD75A7">
      <w:r w:rsidRPr="004C1E92">
        <w:t>La educación emocional está íntimamente ligada a la definición de inteligencia emocional. La inteligencia emocional está constituida por un conjunto de capacidades que afectan a los sentimientos, y que permiten identificarlos, gestionarlos, comprenderlos y regularlos de manera apropiada</w:t>
      </w:r>
    </w:p>
    <w:p w:rsidR="004C1E92" w:rsidRDefault="004C1E92" w:rsidP="00DD75A7">
      <w:r w:rsidRPr="004C1E92">
        <w:t>También existe una regulación ante las emociones de los demás, teniendo en cuenta que nuestro comportamiento influye en las emociones ajenas, y en consecuencia en el comportamiento de otras personas. Podemos afirmar que la manera que tenemos las personas de percibir las emociones está muy influenciada por el género.</w:t>
      </w:r>
    </w:p>
    <w:p w:rsidR="004C1E92" w:rsidRDefault="004C1E92" w:rsidP="00DD75A7"/>
    <w:p w:rsidR="00B9457D" w:rsidRPr="0067046D" w:rsidRDefault="00B9457D" w:rsidP="00B9457D">
      <w:pPr>
        <w:rPr>
          <w:sz w:val="28"/>
          <w:szCs w:val="28"/>
        </w:rPr>
      </w:pPr>
      <w:r w:rsidRPr="0067046D">
        <w:rPr>
          <w:sz w:val="28"/>
          <w:szCs w:val="28"/>
        </w:rPr>
        <w:t>La pobreza: ¿una cuestión de actitud?</w:t>
      </w:r>
    </w:p>
    <w:p w:rsidR="00B9457D" w:rsidRDefault="00B9457D" w:rsidP="00B9457D">
      <w:r>
        <w:t xml:space="preserve">Martin </w:t>
      </w:r>
      <w:proofErr w:type="spellStart"/>
      <w:r>
        <w:t>Leites</w:t>
      </w:r>
      <w:proofErr w:type="spellEnd"/>
    </w:p>
    <w:p w:rsidR="00B9457D" w:rsidRDefault="00B9457D" w:rsidP="0067046D">
      <w:r>
        <w:t>…</w:t>
      </w:r>
      <w:proofErr w:type="gramStart"/>
      <w:r w:rsidR="00444CD5">
        <w:t>,d</w:t>
      </w:r>
      <w:r>
        <w:t>iversos</w:t>
      </w:r>
      <w:proofErr w:type="gramEnd"/>
      <w:r>
        <w:t xml:space="preserve"> medios de prensa hicieron referencia a declaraciones realizadas por</w:t>
      </w:r>
      <w:r w:rsidR="0067046D">
        <w:t xml:space="preserve"> </w:t>
      </w:r>
      <w:r>
        <w:t>el ministro de Desarrollo Social quien afirmó que para reducir la pobreza y la vulnerabilidad es</w:t>
      </w:r>
      <w:r w:rsidR="0067046D">
        <w:t xml:space="preserve"> </w:t>
      </w:r>
      <w:r>
        <w:t>necesario “ayudar a un cambio de actitud</w:t>
      </w:r>
      <w:r w:rsidR="0067046D">
        <w:t>”…</w:t>
      </w:r>
    </w:p>
    <w:p w:rsidR="004C1E92" w:rsidRDefault="00B9457D" w:rsidP="0067046D">
      <w:r>
        <w:t>El tema cobra particular relevancia, considerando el reciente incremento de la pobreza, su</w:t>
      </w:r>
      <w:r w:rsidR="0067046D">
        <w:t xml:space="preserve"> </w:t>
      </w:r>
      <w:r>
        <w:t>incidencia entre los menores de edad y el protagonismo que adquirieron las políticas para revertir</w:t>
      </w:r>
      <w:r w:rsidR="0067046D">
        <w:t xml:space="preserve"> esta situación. </w:t>
      </w:r>
      <w:r w:rsidR="0067046D">
        <w:t>Como investigador del equipo de desigualdad y pobreza de la Universidad de la República, me</w:t>
      </w:r>
      <w:r w:rsidR="0067046D">
        <w:t xml:space="preserve"> </w:t>
      </w:r>
      <w:r w:rsidR="0067046D">
        <w:t>pregunto si existe evidencia suficiente para atribuir el origen de la pobreza y su persistencia a la</w:t>
      </w:r>
      <w:r w:rsidR="0067046D">
        <w:t xml:space="preserve"> </w:t>
      </w:r>
      <w:r w:rsidR="0067046D">
        <w:t>falta de actitud de las personas.</w:t>
      </w:r>
    </w:p>
    <w:p w:rsidR="0067046D" w:rsidRDefault="0067046D" w:rsidP="0067046D">
      <w:r>
        <w:t>..</w:t>
      </w:r>
      <w:proofErr w:type="gramStart"/>
      <w:r>
        <w:t>se</w:t>
      </w:r>
      <w:proofErr w:type="gramEnd"/>
      <w:r>
        <w:t xml:space="preserve"> parte de </w:t>
      </w:r>
      <w:r>
        <w:t xml:space="preserve"> la idea de que la pobreza y los bajos ingresos tienen su origen en un problema</w:t>
      </w:r>
      <w:r>
        <w:t xml:space="preserve"> </w:t>
      </w:r>
      <w:r>
        <w:t>de actitud, lo cual genera problemas de relacionamiento con el mundo laboral. A esto se le suma</w:t>
      </w:r>
      <w:r>
        <w:t xml:space="preserve"> </w:t>
      </w:r>
      <w:r>
        <w:t>la falta de algunas habilidades, capacidades y el entrenamiento adecuado, condiciones necesarias</w:t>
      </w:r>
      <w:r>
        <w:t xml:space="preserve"> </w:t>
      </w:r>
      <w:r>
        <w:t>para el éxito en el mercado laboral. La idea de que la pobreza tiene su origen en un problema de</w:t>
      </w:r>
      <w:r>
        <w:t xml:space="preserve"> </w:t>
      </w:r>
      <w:r>
        <w:t>actitud hacia el trabajo (las personas pobres no quieren trabajar) o la educación (ni estudian ni</w:t>
      </w:r>
      <w:r>
        <w:t xml:space="preserve"> </w:t>
      </w:r>
      <w:r>
        <w:t>trabajan), o más en general el esfuerzo, no es original. De hecho, ha motivado el estudio de</w:t>
      </w:r>
      <w:r>
        <w:t xml:space="preserve"> </w:t>
      </w:r>
      <w:r>
        <w:t>distintas disciplinas, generado cont</w:t>
      </w:r>
      <w:r>
        <w:t>roversias y acalorados debates.</w:t>
      </w:r>
    </w:p>
    <w:p w:rsidR="00444CD5" w:rsidRDefault="00444CD5" w:rsidP="0067046D"/>
    <w:p w:rsidR="00444CD5" w:rsidRDefault="00444CD5" w:rsidP="0067046D">
      <w:bookmarkStart w:id="0" w:name="_GoBack"/>
      <w:bookmarkEnd w:id="0"/>
    </w:p>
    <w:sectPr w:rsidR="00444CD5" w:rsidSect="00441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6158"/>
    <w:multiLevelType w:val="hybridMultilevel"/>
    <w:tmpl w:val="4494730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7"/>
    <w:rsid w:val="00152174"/>
    <w:rsid w:val="0044114D"/>
    <w:rsid w:val="00444CD5"/>
    <w:rsid w:val="004C1E92"/>
    <w:rsid w:val="0067046D"/>
    <w:rsid w:val="00B9457D"/>
    <w:rsid w:val="00DD75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Ottonello</dc:creator>
  <cp:lastModifiedBy>Florencia Ottonello</cp:lastModifiedBy>
  <cp:revision>2</cp:revision>
  <dcterms:created xsi:type="dcterms:W3CDTF">2023-03-07T19:29:00Z</dcterms:created>
  <dcterms:modified xsi:type="dcterms:W3CDTF">2023-03-07T20:50:00Z</dcterms:modified>
</cp:coreProperties>
</file>